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F968" w14:textId="5BE93620" w:rsidR="0036587C" w:rsidRDefault="0036587C" w:rsidP="00122A85">
      <w:pPr>
        <w:pStyle w:val="Header"/>
        <w:ind w:left="-426"/>
        <w:rPr>
          <w:rFonts w:asciiTheme="minorHAnsi" w:hAnsiTheme="minorHAnsi" w:cs="Arial"/>
          <w:b/>
          <w:sz w:val="24"/>
          <w:szCs w:val="24"/>
        </w:rPr>
      </w:pPr>
      <w:r>
        <w:rPr>
          <w:rFonts w:asciiTheme="minorHAnsi" w:hAnsiTheme="minorHAnsi" w:cs="Arial"/>
          <w:b/>
          <w:sz w:val="24"/>
          <w:szCs w:val="24"/>
        </w:rPr>
        <w:t>INF Service Award 201</w:t>
      </w:r>
      <w:r w:rsidR="00BE5D76">
        <w:rPr>
          <w:rFonts w:asciiTheme="minorHAnsi" w:hAnsiTheme="minorHAnsi" w:cs="Arial"/>
          <w:b/>
          <w:sz w:val="24"/>
          <w:szCs w:val="24"/>
        </w:rPr>
        <w:t>9</w:t>
      </w:r>
    </w:p>
    <w:p w14:paraId="3B865319" w14:textId="77777777" w:rsidR="0036587C" w:rsidRDefault="0036587C" w:rsidP="00122A85">
      <w:pPr>
        <w:pStyle w:val="Header"/>
        <w:ind w:left="-426"/>
        <w:rPr>
          <w:rFonts w:asciiTheme="minorHAnsi" w:hAnsiTheme="minorHAnsi" w:cs="Arial"/>
          <w:b/>
          <w:sz w:val="24"/>
          <w:szCs w:val="24"/>
        </w:rPr>
      </w:pPr>
    </w:p>
    <w:p w14:paraId="3DB830A0" w14:textId="1F26DF4A" w:rsidR="00600C3E" w:rsidRDefault="0036587C" w:rsidP="00122A85">
      <w:pPr>
        <w:pStyle w:val="Header"/>
        <w:ind w:left="-426"/>
        <w:rPr>
          <w:rFonts w:asciiTheme="minorHAnsi" w:hAnsiTheme="minorHAnsi" w:cs="Arial"/>
          <w:b/>
          <w:sz w:val="24"/>
          <w:szCs w:val="24"/>
        </w:rPr>
      </w:pPr>
      <w:r>
        <w:rPr>
          <w:rFonts w:asciiTheme="minorHAnsi" w:hAnsiTheme="minorHAnsi" w:cs="Arial"/>
          <w:b/>
          <w:sz w:val="24"/>
          <w:szCs w:val="24"/>
        </w:rPr>
        <w:t xml:space="preserve">Citation for </w:t>
      </w:r>
      <w:r w:rsidR="00BE5D76">
        <w:rPr>
          <w:rFonts w:asciiTheme="minorHAnsi" w:hAnsiTheme="minorHAnsi" w:cs="Arial"/>
          <w:b/>
          <w:sz w:val="24"/>
          <w:szCs w:val="24"/>
        </w:rPr>
        <w:t>Sheryl Dawson MNZM</w:t>
      </w:r>
    </w:p>
    <w:p w14:paraId="2B2EB55C" w14:textId="22832E9F" w:rsidR="0036587C" w:rsidRDefault="0036587C" w:rsidP="00122A85">
      <w:pPr>
        <w:pStyle w:val="Header"/>
        <w:ind w:left="-426"/>
        <w:rPr>
          <w:rFonts w:asciiTheme="minorHAnsi" w:hAnsiTheme="minorHAnsi" w:cs="Arial"/>
          <w:b/>
          <w:sz w:val="24"/>
          <w:szCs w:val="24"/>
        </w:rPr>
      </w:pPr>
      <w:r>
        <w:rPr>
          <w:rFonts w:asciiTheme="minorHAnsi" w:hAnsiTheme="minorHAnsi" w:cs="Arial"/>
          <w:b/>
          <w:sz w:val="24"/>
          <w:szCs w:val="24"/>
        </w:rPr>
        <w:t>Netball New Zealand</w:t>
      </w:r>
    </w:p>
    <w:p w14:paraId="51862696" w14:textId="77777777" w:rsidR="0036587C" w:rsidRDefault="0036587C" w:rsidP="00122A85">
      <w:pPr>
        <w:pStyle w:val="Header"/>
        <w:ind w:left="-426"/>
        <w:rPr>
          <w:rFonts w:asciiTheme="minorHAnsi" w:hAnsiTheme="minorHAnsi" w:cs="Arial"/>
          <w:b/>
          <w:sz w:val="24"/>
          <w:szCs w:val="24"/>
        </w:rPr>
      </w:pPr>
    </w:p>
    <w:p w14:paraId="4744583E" w14:textId="77777777"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Sheryl Dawson has long been a believer that Netball makes more than just great athletes.  She has often advocated that the game she loves has turned athletes into significant contributors to their communities and families.</w:t>
      </w:r>
    </w:p>
    <w:p w14:paraId="23FA18FE" w14:textId="77777777"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Few would argue that she is testimony to those beliefs having contributed as a highly respected administrator to the game for over 40 years.</w:t>
      </w:r>
    </w:p>
    <w:p w14:paraId="4C9D9EBE" w14:textId="77777777"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 xml:space="preserve"> </w:t>
      </w:r>
    </w:p>
    <w:p w14:paraId="55DFAA07" w14:textId="77777777"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 xml:space="preserve">What started out as a five-year-old bibbing up for the </w:t>
      </w:r>
      <w:proofErr w:type="spellStart"/>
      <w:r w:rsidRPr="00BE5D76">
        <w:rPr>
          <w:rFonts w:asciiTheme="minorHAnsi" w:hAnsiTheme="minorHAnsi" w:cs="Arial"/>
          <w:sz w:val="28"/>
          <w:szCs w:val="28"/>
        </w:rPr>
        <w:t>Te</w:t>
      </w:r>
      <w:proofErr w:type="spellEnd"/>
      <w:r w:rsidRPr="00BE5D76">
        <w:rPr>
          <w:rFonts w:asciiTheme="minorHAnsi" w:hAnsiTheme="minorHAnsi" w:cs="Arial"/>
          <w:sz w:val="28"/>
          <w:szCs w:val="28"/>
        </w:rPr>
        <w:t xml:space="preserve"> </w:t>
      </w:r>
      <w:proofErr w:type="spellStart"/>
      <w:r w:rsidRPr="00BE5D76">
        <w:rPr>
          <w:rFonts w:asciiTheme="minorHAnsi" w:hAnsiTheme="minorHAnsi" w:cs="Arial"/>
          <w:sz w:val="28"/>
          <w:szCs w:val="28"/>
        </w:rPr>
        <w:t>Puna</w:t>
      </w:r>
      <w:proofErr w:type="spellEnd"/>
      <w:r w:rsidRPr="00BE5D76">
        <w:rPr>
          <w:rFonts w:asciiTheme="minorHAnsi" w:hAnsiTheme="minorHAnsi" w:cs="Arial"/>
          <w:sz w:val="28"/>
          <w:szCs w:val="28"/>
        </w:rPr>
        <w:t xml:space="preserve"> Primary School team has turned into a Netball career highlighted by her roles overseeing World Championships and the international game.</w:t>
      </w:r>
    </w:p>
    <w:p w14:paraId="008AA191" w14:textId="77777777" w:rsidR="00BE5D76" w:rsidRPr="00BE5D76" w:rsidRDefault="00BE5D76" w:rsidP="00BE5D76">
      <w:pPr>
        <w:jc w:val="both"/>
        <w:rPr>
          <w:rFonts w:asciiTheme="minorHAnsi" w:hAnsiTheme="minorHAnsi" w:cs="Arial"/>
          <w:sz w:val="28"/>
          <w:szCs w:val="28"/>
        </w:rPr>
      </w:pPr>
    </w:p>
    <w:p w14:paraId="6164F50A" w14:textId="7B7F014E" w:rsidR="00BE5D76" w:rsidRPr="00BE5D76" w:rsidRDefault="00BD4C88" w:rsidP="00BE5D76">
      <w:pPr>
        <w:jc w:val="both"/>
        <w:rPr>
          <w:rFonts w:asciiTheme="minorHAnsi" w:hAnsiTheme="minorHAnsi" w:cs="Arial"/>
          <w:sz w:val="28"/>
          <w:szCs w:val="28"/>
        </w:rPr>
      </w:pPr>
      <w:r>
        <w:rPr>
          <w:rFonts w:asciiTheme="minorHAnsi" w:hAnsiTheme="minorHAnsi" w:cs="Arial"/>
          <w:sz w:val="28"/>
          <w:szCs w:val="28"/>
        </w:rPr>
        <w:t>Sheryl’s</w:t>
      </w:r>
      <w:r w:rsidR="00BE5D76" w:rsidRPr="00BE5D76">
        <w:rPr>
          <w:rFonts w:asciiTheme="minorHAnsi" w:hAnsiTheme="minorHAnsi" w:cs="Arial"/>
          <w:sz w:val="28"/>
          <w:szCs w:val="28"/>
        </w:rPr>
        <w:t xml:space="preserve"> resume is one which signifies that impact on Netball, from behind the scenes, has been immense.  Her playing years included proudly pulling on the colours for Western Bay of Plenty representative teams and later South Waikato at the national tournament.</w:t>
      </w:r>
    </w:p>
    <w:p w14:paraId="791977C4" w14:textId="77777777" w:rsidR="00BE5D76" w:rsidRPr="00BE5D76" w:rsidRDefault="00BE5D76" w:rsidP="00BE5D76">
      <w:pPr>
        <w:jc w:val="both"/>
        <w:rPr>
          <w:rFonts w:asciiTheme="minorHAnsi" w:hAnsiTheme="minorHAnsi" w:cs="Arial"/>
          <w:sz w:val="28"/>
          <w:szCs w:val="28"/>
        </w:rPr>
      </w:pPr>
    </w:p>
    <w:p w14:paraId="61149E86" w14:textId="183FCE50"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 xml:space="preserve">She has continuously dabbled in coaching and was also an umpire from an early age. But it is her work as an administrator – from grassroots level through to the International Netball Federation (INF) – where </w:t>
      </w:r>
      <w:r w:rsidR="00BD4C88">
        <w:rPr>
          <w:rFonts w:asciiTheme="minorHAnsi" w:hAnsiTheme="minorHAnsi" w:cs="Arial"/>
          <w:sz w:val="28"/>
          <w:szCs w:val="28"/>
        </w:rPr>
        <w:t>Sheryl</w:t>
      </w:r>
      <w:r w:rsidRPr="00BE5D76">
        <w:rPr>
          <w:rFonts w:asciiTheme="minorHAnsi" w:hAnsiTheme="minorHAnsi" w:cs="Arial"/>
          <w:sz w:val="28"/>
          <w:szCs w:val="28"/>
        </w:rPr>
        <w:t xml:space="preserve"> has made her biggest contribution.</w:t>
      </w:r>
    </w:p>
    <w:p w14:paraId="6F12727D" w14:textId="77777777" w:rsidR="00BE5D76" w:rsidRPr="00BE5D76" w:rsidRDefault="00BE5D76" w:rsidP="00BE5D76">
      <w:pPr>
        <w:jc w:val="both"/>
        <w:rPr>
          <w:rFonts w:asciiTheme="minorHAnsi" w:hAnsiTheme="minorHAnsi" w:cs="Arial"/>
          <w:sz w:val="28"/>
          <w:szCs w:val="28"/>
        </w:rPr>
      </w:pPr>
    </w:p>
    <w:p w14:paraId="31BF1042" w14:textId="77777777"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She filled a number of roles early on with Tokoroa Netball Association, South Waikato and Bay of Plenty Coast Union – the first real benefactors of her various skills.</w:t>
      </w:r>
    </w:p>
    <w:p w14:paraId="09DF8EB8" w14:textId="77777777" w:rsidR="00BE5D76" w:rsidRPr="00BE5D76" w:rsidRDefault="00BE5D76" w:rsidP="00BE5D76">
      <w:pPr>
        <w:jc w:val="both"/>
        <w:rPr>
          <w:rFonts w:asciiTheme="minorHAnsi" w:hAnsiTheme="minorHAnsi" w:cs="Arial"/>
          <w:sz w:val="28"/>
          <w:szCs w:val="28"/>
        </w:rPr>
      </w:pPr>
    </w:p>
    <w:p w14:paraId="6072DB0B" w14:textId="5FBCB71C" w:rsidR="00BE5D76" w:rsidRPr="00BE5D76" w:rsidRDefault="00BD4C88" w:rsidP="00BE5D76">
      <w:pPr>
        <w:jc w:val="both"/>
        <w:rPr>
          <w:rFonts w:asciiTheme="minorHAnsi" w:hAnsiTheme="minorHAnsi" w:cs="Arial"/>
          <w:sz w:val="28"/>
          <w:szCs w:val="28"/>
        </w:rPr>
      </w:pPr>
      <w:r>
        <w:rPr>
          <w:rFonts w:asciiTheme="minorHAnsi" w:hAnsiTheme="minorHAnsi" w:cs="Arial"/>
          <w:sz w:val="28"/>
          <w:szCs w:val="28"/>
        </w:rPr>
        <w:t>Sheryl</w:t>
      </w:r>
      <w:r w:rsidR="00BE5D76" w:rsidRPr="00BE5D76">
        <w:rPr>
          <w:rFonts w:asciiTheme="minorHAnsi" w:hAnsiTheme="minorHAnsi" w:cs="Arial"/>
          <w:sz w:val="28"/>
          <w:szCs w:val="28"/>
        </w:rPr>
        <w:t xml:space="preserve"> was also in charge of numerous age-group championships held in Mount Maunganui and in 1989 her administrative focus turned to the national body where she was appointed to the Netball New Zealand Board.  In 1992 Sheryl was recognised with a Netball New Zealand service award.</w:t>
      </w:r>
    </w:p>
    <w:p w14:paraId="314A29A9" w14:textId="77777777" w:rsidR="00BE5D76" w:rsidRPr="00BE5D76" w:rsidRDefault="00BE5D76" w:rsidP="00BE5D76">
      <w:pPr>
        <w:jc w:val="both"/>
        <w:rPr>
          <w:rFonts w:asciiTheme="minorHAnsi" w:hAnsiTheme="minorHAnsi" w:cs="Arial"/>
          <w:sz w:val="28"/>
          <w:szCs w:val="28"/>
        </w:rPr>
      </w:pPr>
    </w:p>
    <w:p w14:paraId="052D0B1F" w14:textId="039276D2"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lastRenderedPageBreak/>
        <w:t xml:space="preserve">She was part of the team which developed a successful bid for the 1999 World Championships in Christchurch – a pinnacle event for Netball which </w:t>
      </w:r>
      <w:r w:rsidR="00BD4C88">
        <w:rPr>
          <w:rFonts w:asciiTheme="minorHAnsi" w:hAnsiTheme="minorHAnsi" w:cs="Arial"/>
          <w:sz w:val="28"/>
          <w:szCs w:val="28"/>
        </w:rPr>
        <w:t>Sheryl</w:t>
      </w:r>
      <w:r w:rsidRPr="00BE5D76">
        <w:rPr>
          <w:rFonts w:asciiTheme="minorHAnsi" w:hAnsiTheme="minorHAnsi" w:cs="Arial"/>
          <w:sz w:val="28"/>
          <w:szCs w:val="28"/>
        </w:rPr>
        <w:t xml:space="preserve"> went on to be appointed as Chief Executive.</w:t>
      </w:r>
    </w:p>
    <w:p w14:paraId="2C1045C2" w14:textId="77777777" w:rsidR="00BE5D76" w:rsidRPr="00BE5D76" w:rsidRDefault="00BE5D76" w:rsidP="00BE5D76">
      <w:pPr>
        <w:jc w:val="both"/>
        <w:rPr>
          <w:rFonts w:asciiTheme="minorHAnsi" w:hAnsiTheme="minorHAnsi" w:cs="Arial"/>
          <w:sz w:val="28"/>
          <w:szCs w:val="28"/>
        </w:rPr>
      </w:pPr>
    </w:p>
    <w:p w14:paraId="0750DE60" w14:textId="09FE27D7"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She had been New Zealand’s delegate to the International Federation of Netball Association (IFNA as it was known then) from 1990 to 1998 and a year later was appointed President – a position she held until 2003.  Sheryl also played a key role in helping develop the international rules being chair of the International Rules Rewrite committee.  Sheryl also spent four years serving INF as part of the International Constitution Committee.  In 2003 Sheryl was awarded a prestigious Netball New Zealand Life Membership.</w:t>
      </w:r>
    </w:p>
    <w:p w14:paraId="446FB382" w14:textId="547966E7" w:rsidR="00BE5D76" w:rsidRPr="00BE5D76" w:rsidRDefault="00BD4C88" w:rsidP="00BE5D76">
      <w:pPr>
        <w:jc w:val="both"/>
        <w:rPr>
          <w:rFonts w:asciiTheme="minorHAnsi" w:hAnsiTheme="minorHAnsi" w:cs="Arial"/>
          <w:sz w:val="28"/>
          <w:szCs w:val="28"/>
        </w:rPr>
      </w:pPr>
      <w:r>
        <w:rPr>
          <w:rFonts w:asciiTheme="minorHAnsi" w:hAnsiTheme="minorHAnsi" w:cs="Arial"/>
          <w:sz w:val="28"/>
          <w:szCs w:val="28"/>
        </w:rPr>
        <w:t>Sheryl</w:t>
      </w:r>
      <w:r w:rsidR="00BE5D76" w:rsidRPr="00BE5D76">
        <w:rPr>
          <w:rFonts w:asciiTheme="minorHAnsi" w:hAnsiTheme="minorHAnsi" w:cs="Arial"/>
          <w:sz w:val="28"/>
          <w:szCs w:val="28"/>
        </w:rPr>
        <w:t xml:space="preserve"> took on the chief executive role with the newly formed Waikato Bay of Plenty Netball Franchise where she was at the helm during successful campaigns in The National Bank Cup and The ANZ Championship.</w:t>
      </w:r>
    </w:p>
    <w:p w14:paraId="0C4669A2" w14:textId="77777777" w:rsidR="00BE5D76" w:rsidRPr="00BE5D76" w:rsidRDefault="00BE5D76" w:rsidP="00BE5D76">
      <w:pPr>
        <w:jc w:val="both"/>
        <w:rPr>
          <w:rFonts w:asciiTheme="minorHAnsi" w:hAnsiTheme="minorHAnsi" w:cs="Arial"/>
          <w:sz w:val="28"/>
          <w:szCs w:val="28"/>
        </w:rPr>
      </w:pPr>
      <w:bookmarkStart w:id="0" w:name="_GoBack"/>
      <w:bookmarkEnd w:id="0"/>
    </w:p>
    <w:p w14:paraId="044F1272" w14:textId="77777777" w:rsidR="00BE5D76" w:rsidRPr="00BE5D76" w:rsidRDefault="00BE5D76" w:rsidP="00BE5D76">
      <w:pPr>
        <w:jc w:val="both"/>
        <w:rPr>
          <w:rFonts w:asciiTheme="minorHAnsi" w:hAnsiTheme="minorHAnsi" w:cs="Arial"/>
          <w:sz w:val="28"/>
          <w:szCs w:val="28"/>
        </w:rPr>
      </w:pPr>
      <w:r w:rsidRPr="00BE5D76">
        <w:rPr>
          <w:rFonts w:asciiTheme="minorHAnsi" w:hAnsiTheme="minorHAnsi" w:cs="Arial"/>
          <w:sz w:val="28"/>
          <w:szCs w:val="28"/>
        </w:rPr>
        <w:t>In 2013, her services to Netball were recognised in the New Year Honours when she was made a Member of the New Zealand Order of Merit.  Sheryl continues to be an excellent and valuable member of Netball New Zealand.</w:t>
      </w:r>
    </w:p>
    <w:p w14:paraId="781535FF" w14:textId="77777777" w:rsidR="00CC2B97" w:rsidRPr="00122A85" w:rsidRDefault="00CC2B97" w:rsidP="00C72A19">
      <w:pPr>
        <w:jc w:val="both"/>
        <w:rPr>
          <w:rFonts w:asciiTheme="minorHAnsi" w:eastAsia="MS Mincho" w:hAnsiTheme="minorHAnsi" w:cs="Arial"/>
          <w:sz w:val="24"/>
          <w:szCs w:val="24"/>
        </w:rPr>
      </w:pPr>
    </w:p>
    <w:sectPr w:rsidR="00CC2B97" w:rsidRPr="00122A85" w:rsidSect="00122A85">
      <w:headerReference w:type="default" r:id="rId7"/>
      <w:footerReference w:type="default" r:id="rId8"/>
      <w:pgSz w:w="11906" w:h="16838"/>
      <w:pgMar w:top="1440" w:right="1274" w:bottom="1440" w:left="179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77AE" w14:textId="77777777" w:rsidR="00435A4A" w:rsidRDefault="00435A4A">
      <w:r>
        <w:separator/>
      </w:r>
    </w:p>
  </w:endnote>
  <w:endnote w:type="continuationSeparator" w:id="0">
    <w:p w14:paraId="64C92D4C" w14:textId="77777777" w:rsidR="00435A4A" w:rsidRDefault="0043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D61D" w14:textId="77777777" w:rsidR="00CC2B97" w:rsidRPr="00C83D01" w:rsidRDefault="00CC2B97" w:rsidP="00C83D01">
    <w:pPr>
      <w:pStyle w:val="Footer"/>
      <w:tabs>
        <w:tab w:val="clear" w:pos="4153"/>
        <w:tab w:val="clear" w:pos="8306"/>
        <w:tab w:val="left" w:pos="29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6A46" w14:textId="77777777" w:rsidR="00435A4A" w:rsidRDefault="00435A4A">
      <w:r>
        <w:separator/>
      </w:r>
    </w:p>
  </w:footnote>
  <w:footnote w:type="continuationSeparator" w:id="0">
    <w:p w14:paraId="54B5ABB9" w14:textId="77777777" w:rsidR="00435A4A" w:rsidRDefault="0043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5E21" w14:textId="77777777" w:rsidR="00FE0231" w:rsidRPr="00FE0231" w:rsidRDefault="00FE0231" w:rsidP="00FE0231">
    <w:pPr>
      <w:pStyle w:val="Header"/>
      <w:rPr>
        <w:rFonts w:asciiTheme="minorHAnsi" w:hAnsiTheme="minorHAnsi"/>
      </w:rPr>
    </w:pPr>
  </w:p>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5093"/>
    </w:tblGrid>
    <w:tr w:rsidR="00FE0231" w:rsidRPr="00FE0231" w14:paraId="64DF0EEE" w14:textId="77777777" w:rsidTr="00FE0231">
      <w:tc>
        <w:tcPr>
          <w:tcW w:w="4264" w:type="dxa"/>
        </w:tcPr>
        <w:p w14:paraId="058E10DA" w14:textId="77777777" w:rsidR="00FE0231" w:rsidRPr="00FE0231" w:rsidRDefault="00FE0231" w:rsidP="00FE0231">
          <w:pPr>
            <w:pStyle w:val="Header"/>
            <w:ind w:left="-108"/>
            <w:rPr>
              <w:rFonts w:asciiTheme="minorHAnsi" w:hAnsiTheme="minorHAnsi"/>
            </w:rPr>
          </w:pPr>
          <w:r w:rsidRPr="00FE0231">
            <w:rPr>
              <w:rFonts w:asciiTheme="minorHAnsi" w:hAnsiTheme="minorHAnsi"/>
              <w:noProof/>
              <w:lang w:eastAsia="en-GB"/>
            </w:rPr>
            <w:drawing>
              <wp:inline distT="0" distB="0" distL="0" distR="0" wp14:anchorId="7973DDB2" wp14:editId="6D0CED8C">
                <wp:extent cx="777240" cy="1173480"/>
                <wp:effectExtent l="19050" t="0" r="3810" b="0"/>
                <wp:docPr id="1" name="Picture 0" descr="INF_Core_Logo_Stack_FC_Grad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F_Core_Logo_Stack_FC_Grad_Pos.jpg"/>
                        <pic:cNvPicPr>
                          <a:picLocks noChangeAspect="1" noChangeArrowheads="1"/>
                        </pic:cNvPicPr>
                      </pic:nvPicPr>
                      <pic:blipFill>
                        <a:blip r:embed="rId1"/>
                        <a:srcRect/>
                        <a:stretch>
                          <a:fillRect/>
                        </a:stretch>
                      </pic:blipFill>
                      <pic:spPr bwMode="auto">
                        <a:xfrm>
                          <a:off x="0" y="0"/>
                          <a:ext cx="777240" cy="1173480"/>
                        </a:xfrm>
                        <a:prstGeom prst="rect">
                          <a:avLst/>
                        </a:prstGeom>
                        <a:noFill/>
                        <a:ln w="9525">
                          <a:noFill/>
                          <a:miter lim="800000"/>
                          <a:headEnd/>
                          <a:tailEnd/>
                        </a:ln>
                      </pic:spPr>
                    </pic:pic>
                  </a:graphicData>
                </a:graphic>
              </wp:inline>
            </w:drawing>
          </w:r>
        </w:p>
      </w:tc>
      <w:tc>
        <w:tcPr>
          <w:tcW w:w="5093" w:type="dxa"/>
        </w:tcPr>
        <w:p w14:paraId="36292E39" w14:textId="02F4E12F" w:rsidR="00FE0231" w:rsidRPr="00FE0231" w:rsidRDefault="00870610" w:rsidP="00FE0231">
          <w:pPr>
            <w:pStyle w:val="Header"/>
            <w:jc w:val="right"/>
            <w:rPr>
              <w:rFonts w:asciiTheme="minorHAnsi" w:hAnsiTheme="minorHAnsi"/>
              <w:sz w:val="36"/>
              <w:szCs w:val="36"/>
            </w:rPr>
          </w:pPr>
          <w:r>
            <w:rPr>
              <w:rFonts w:asciiTheme="minorHAnsi" w:hAnsiTheme="minorHAnsi"/>
              <w:sz w:val="36"/>
              <w:szCs w:val="36"/>
            </w:rPr>
            <w:t>Congress 201</w:t>
          </w:r>
          <w:r w:rsidR="00BE5D76">
            <w:rPr>
              <w:rFonts w:asciiTheme="minorHAnsi" w:hAnsiTheme="minorHAnsi"/>
              <w:sz w:val="36"/>
              <w:szCs w:val="36"/>
            </w:rPr>
            <w:t>9</w:t>
          </w:r>
        </w:p>
      </w:tc>
    </w:tr>
  </w:tbl>
  <w:p w14:paraId="5C4CB293" w14:textId="77777777" w:rsidR="00CC2B97" w:rsidRPr="00FE0231" w:rsidRDefault="00CC2B97" w:rsidP="00FE0231">
    <w:pPr>
      <w:pStyle w:val="Header"/>
      <w:rPr>
        <w:rFonts w:asciiTheme="minorHAnsi" w:hAnsiTheme="minorHAnsi"/>
      </w:rPr>
    </w:pPr>
  </w:p>
  <w:p w14:paraId="056BA3BF" w14:textId="77777777" w:rsidR="00CC2B97" w:rsidRPr="00FE0231" w:rsidRDefault="00CC2B97" w:rsidP="00CC2B97">
    <w:pPr>
      <w:pStyle w:val="Header"/>
      <w:jc w:val="center"/>
      <w:rPr>
        <w:rFonts w:asciiTheme="minorHAnsi" w:hAnsiTheme="minorHAnsi"/>
      </w:rPr>
    </w:pPr>
  </w:p>
  <w:p w14:paraId="0D7590E9" w14:textId="77777777" w:rsidR="00CD0B1F" w:rsidRPr="00FE0231" w:rsidRDefault="00CD0B1F" w:rsidP="00C83D01">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08E"/>
    <w:multiLevelType w:val="hybridMultilevel"/>
    <w:tmpl w:val="31A84754"/>
    <w:lvl w:ilvl="0" w:tplc="2BB6417C">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44713E9"/>
    <w:multiLevelType w:val="singleLevel"/>
    <w:tmpl w:val="1164710A"/>
    <w:lvl w:ilvl="0">
      <w:start w:val="1"/>
      <w:numFmt w:val="lowerLetter"/>
      <w:lvlText w:val="%1)"/>
      <w:lvlJc w:val="left"/>
      <w:pPr>
        <w:tabs>
          <w:tab w:val="num" w:pos="1069"/>
        </w:tabs>
        <w:ind w:left="1069" w:hanging="360"/>
      </w:pPr>
      <w:rPr>
        <w:rFonts w:hint="default"/>
      </w:rPr>
    </w:lvl>
  </w:abstractNum>
  <w:abstractNum w:abstractNumId="2" w15:restartNumberingAfterBreak="0">
    <w:nsid w:val="15C97618"/>
    <w:multiLevelType w:val="hybridMultilevel"/>
    <w:tmpl w:val="92E26E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73875D7"/>
    <w:multiLevelType w:val="hybridMultilevel"/>
    <w:tmpl w:val="0FB2633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DA80DEA8">
      <w:start w:val="1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27CCB"/>
    <w:multiLevelType w:val="multilevel"/>
    <w:tmpl w:val="C54EEC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854"/>
        </w:tabs>
        <w:ind w:left="1224" w:hanging="90"/>
      </w:pPr>
      <w:rPr>
        <w:rFonts w:hint="default"/>
      </w:rPr>
    </w:lvl>
    <w:lvl w:ilvl="3">
      <w:start w:val="1"/>
      <w:numFmt w:val="decimal"/>
      <w:lvlText w:val="%1.%2.%3.%4."/>
      <w:lvlJc w:val="left"/>
      <w:pPr>
        <w:tabs>
          <w:tab w:val="num" w:pos="1800"/>
        </w:tabs>
        <w:ind w:left="1985" w:hanging="11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A545A6"/>
    <w:multiLevelType w:val="singleLevel"/>
    <w:tmpl w:val="4EA0C762"/>
    <w:lvl w:ilvl="0">
      <w:start w:val="1"/>
      <w:numFmt w:val="lowerLetter"/>
      <w:lvlText w:val="%1)"/>
      <w:lvlJc w:val="left"/>
      <w:pPr>
        <w:tabs>
          <w:tab w:val="num" w:pos="1440"/>
        </w:tabs>
        <w:ind w:left="1440" w:hanging="720"/>
      </w:pPr>
      <w:rPr>
        <w:rFonts w:hint="default"/>
      </w:rPr>
    </w:lvl>
  </w:abstractNum>
  <w:abstractNum w:abstractNumId="6" w15:restartNumberingAfterBreak="0">
    <w:nsid w:val="1F8B5AA8"/>
    <w:multiLevelType w:val="singleLevel"/>
    <w:tmpl w:val="5CA811AC"/>
    <w:lvl w:ilvl="0">
      <w:start w:val="4"/>
      <w:numFmt w:val="decimal"/>
      <w:lvlText w:val="%1."/>
      <w:lvlJc w:val="left"/>
      <w:pPr>
        <w:tabs>
          <w:tab w:val="num" w:pos="720"/>
        </w:tabs>
        <w:ind w:left="720" w:hanging="720"/>
      </w:pPr>
      <w:rPr>
        <w:rFonts w:hint="default"/>
      </w:rPr>
    </w:lvl>
  </w:abstractNum>
  <w:abstractNum w:abstractNumId="7" w15:restartNumberingAfterBreak="0">
    <w:nsid w:val="2CE61CE6"/>
    <w:multiLevelType w:val="singleLevel"/>
    <w:tmpl w:val="5216A1CA"/>
    <w:lvl w:ilvl="0">
      <w:start w:val="1"/>
      <w:numFmt w:val="lowerRoman"/>
      <w:lvlText w:val="%1)"/>
      <w:lvlJc w:val="left"/>
      <w:pPr>
        <w:tabs>
          <w:tab w:val="num" w:pos="720"/>
        </w:tabs>
        <w:ind w:left="720" w:hanging="720"/>
      </w:pPr>
      <w:rPr>
        <w:rFonts w:hint="default"/>
      </w:rPr>
    </w:lvl>
  </w:abstractNum>
  <w:abstractNum w:abstractNumId="8" w15:restartNumberingAfterBreak="0">
    <w:nsid w:val="311B1EDF"/>
    <w:multiLevelType w:val="hybridMultilevel"/>
    <w:tmpl w:val="338CF4B2"/>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E255044"/>
    <w:multiLevelType w:val="singleLevel"/>
    <w:tmpl w:val="E946E4C6"/>
    <w:lvl w:ilvl="0">
      <w:start w:val="1"/>
      <w:numFmt w:val="lowerLetter"/>
      <w:lvlText w:val="%1)"/>
      <w:lvlJc w:val="left"/>
      <w:pPr>
        <w:tabs>
          <w:tab w:val="num" w:pos="1080"/>
        </w:tabs>
        <w:ind w:left="1080" w:hanging="360"/>
      </w:pPr>
      <w:rPr>
        <w:rFonts w:hint="default"/>
      </w:rPr>
    </w:lvl>
  </w:abstractNum>
  <w:abstractNum w:abstractNumId="10" w15:restartNumberingAfterBreak="0">
    <w:nsid w:val="3F79551B"/>
    <w:multiLevelType w:val="hybridMultilevel"/>
    <w:tmpl w:val="08C489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5C19FC"/>
    <w:multiLevelType w:val="singleLevel"/>
    <w:tmpl w:val="0D5E35A6"/>
    <w:lvl w:ilvl="0">
      <w:numFmt w:val="bullet"/>
      <w:lvlText w:val="-"/>
      <w:lvlJc w:val="left"/>
      <w:pPr>
        <w:tabs>
          <w:tab w:val="num" w:pos="360"/>
        </w:tabs>
        <w:ind w:left="360" w:hanging="360"/>
      </w:pPr>
      <w:rPr>
        <w:rFonts w:hint="default"/>
      </w:rPr>
    </w:lvl>
  </w:abstractNum>
  <w:abstractNum w:abstractNumId="12" w15:restartNumberingAfterBreak="0">
    <w:nsid w:val="6109524F"/>
    <w:multiLevelType w:val="hybridMultilevel"/>
    <w:tmpl w:val="BCBE5354"/>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6F0D1AD1"/>
    <w:multiLevelType w:val="hybridMultilevel"/>
    <w:tmpl w:val="01FA14F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7A933142"/>
    <w:multiLevelType w:val="singleLevel"/>
    <w:tmpl w:val="F09C15A2"/>
    <w:lvl w:ilvl="0">
      <w:start w:val="1"/>
      <w:numFmt w:val="lowerLetter"/>
      <w:lvlText w:val="%1)"/>
      <w:lvlJc w:val="left"/>
      <w:pPr>
        <w:tabs>
          <w:tab w:val="num" w:pos="1069"/>
        </w:tabs>
        <w:ind w:left="1069" w:hanging="360"/>
      </w:pPr>
      <w:rPr>
        <w:rFonts w:hint="default"/>
      </w:rPr>
    </w:lvl>
  </w:abstractNum>
  <w:abstractNum w:abstractNumId="15" w15:restartNumberingAfterBreak="0">
    <w:nsid w:val="7CAC1E6F"/>
    <w:multiLevelType w:val="hybridMultilevel"/>
    <w:tmpl w:val="B18E0A66"/>
    <w:lvl w:ilvl="0" w:tplc="6D2A4D14">
      <w:start w:val="1"/>
      <w:numFmt w:val="decimal"/>
      <w:lvlText w:val="%1."/>
      <w:lvlJc w:val="left"/>
      <w:pPr>
        <w:tabs>
          <w:tab w:val="num" w:pos="720"/>
        </w:tabs>
        <w:ind w:left="72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478E884A">
      <w:start w:val="1"/>
      <w:numFmt w:val="lowerLetter"/>
      <w:lvlText w:val="%3)"/>
      <w:lvlJc w:val="left"/>
      <w:pPr>
        <w:tabs>
          <w:tab w:val="num" w:pos="2940"/>
        </w:tabs>
        <w:ind w:left="2940" w:hanging="9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C85414"/>
    <w:multiLevelType w:val="hybridMultilevel"/>
    <w:tmpl w:val="727A0D7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1"/>
  </w:num>
  <w:num w:numId="2">
    <w:abstractNumId w:val="9"/>
  </w:num>
  <w:num w:numId="3">
    <w:abstractNumId w:val="1"/>
  </w:num>
  <w:num w:numId="4">
    <w:abstractNumId w:val="14"/>
  </w:num>
  <w:num w:numId="5">
    <w:abstractNumId w:val="6"/>
  </w:num>
  <w:num w:numId="6">
    <w:abstractNumId w:val="5"/>
  </w:num>
  <w:num w:numId="7">
    <w:abstractNumId w:val="10"/>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2"/>
  </w:num>
  <w:num w:numId="13">
    <w:abstractNumId w:val="3"/>
  </w:num>
  <w:num w:numId="14">
    <w:abstractNumId w:val="4"/>
  </w:num>
  <w:num w:numId="15">
    <w:abstractNumId w:val="7"/>
  </w:num>
  <w:num w:numId="16">
    <w:abstractNumId w:val="1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7A"/>
    <w:rsid w:val="00003325"/>
    <w:rsid w:val="00015FDE"/>
    <w:rsid w:val="000270CF"/>
    <w:rsid w:val="00034E7B"/>
    <w:rsid w:val="00042D93"/>
    <w:rsid w:val="00064C7F"/>
    <w:rsid w:val="00071001"/>
    <w:rsid w:val="000A39E3"/>
    <w:rsid w:val="000C260E"/>
    <w:rsid w:val="000C3999"/>
    <w:rsid w:val="000C5A23"/>
    <w:rsid w:val="000D2835"/>
    <w:rsid w:val="000D730D"/>
    <w:rsid w:val="000E50AB"/>
    <w:rsid w:val="000F331C"/>
    <w:rsid w:val="000F5295"/>
    <w:rsid w:val="000F5A09"/>
    <w:rsid w:val="000F707B"/>
    <w:rsid w:val="001009CF"/>
    <w:rsid w:val="001016D6"/>
    <w:rsid w:val="0011073F"/>
    <w:rsid w:val="001121DF"/>
    <w:rsid w:val="00115676"/>
    <w:rsid w:val="00116657"/>
    <w:rsid w:val="0011738E"/>
    <w:rsid w:val="00122A85"/>
    <w:rsid w:val="00122BF9"/>
    <w:rsid w:val="0012677C"/>
    <w:rsid w:val="00142D29"/>
    <w:rsid w:val="001439FC"/>
    <w:rsid w:val="00161687"/>
    <w:rsid w:val="00163993"/>
    <w:rsid w:val="001649C6"/>
    <w:rsid w:val="00170715"/>
    <w:rsid w:val="001772E4"/>
    <w:rsid w:val="001875DE"/>
    <w:rsid w:val="001A22E4"/>
    <w:rsid w:val="001A34FC"/>
    <w:rsid w:val="001A3A49"/>
    <w:rsid w:val="001B2129"/>
    <w:rsid w:val="001D0F1C"/>
    <w:rsid w:val="001E1A10"/>
    <w:rsid w:val="001E3D65"/>
    <w:rsid w:val="002220BE"/>
    <w:rsid w:val="00225548"/>
    <w:rsid w:val="0022646B"/>
    <w:rsid w:val="00232FFD"/>
    <w:rsid w:val="002330B9"/>
    <w:rsid w:val="00233FC5"/>
    <w:rsid w:val="00245772"/>
    <w:rsid w:val="002540C8"/>
    <w:rsid w:val="00261998"/>
    <w:rsid w:val="00262223"/>
    <w:rsid w:val="00263870"/>
    <w:rsid w:val="0026500B"/>
    <w:rsid w:val="00277F6B"/>
    <w:rsid w:val="00281870"/>
    <w:rsid w:val="00283441"/>
    <w:rsid w:val="0028368A"/>
    <w:rsid w:val="00286946"/>
    <w:rsid w:val="002A1902"/>
    <w:rsid w:val="002A32BD"/>
    <w:rsid w:val="002B17A4"/>
    <w:rsid w:val="002C149D"/>
    <w:rsid w:val="002D07C8"/>
    <w:rsid w:val="002E445E"/>
    <w:rsid w:val="002F6E69"/>
    <w:rsid w:val="00322948"/>
    <w:rsid w:val="00331D3A"/>
    <w:rsid w:val="00336E7D"/>
    <w:rsid w:val="00340F9F"/>
    <w:rsid w:val="0036587C"/>
    <w:rsid w:val="0037630B"/>
    <w:rsid w:val="003774E9"/>
    <w:rsid w:val="00387A11"/>
    <w:rsid w:val="003919CD"/>
    <w:rsid w:val="0039386B"/>
    <w:rsid w:val="00395CEF"/>
    <w:rsid w:val="003C32DC"/>
    <w:rsid w:val="003C6C36"/>
    <w:rsid w:val="003D07D1"/>
    <w:rsid w:val="003D13E6"/>
    <w:rsid w:val="003E7D26"/>
    <w:rsid w:val="003F0511"/>
    <w:rsid w:val="003F0A74"/>
    <w:rsid w:val="003F5A19"/>
    <w:rsid w:val="00400FB2"/>
    <w:rsid w:val="00400FC6"/>
    <w:rsid w:val="004058CA"/>
    <w:rsid w:val="00415113"/>
    <w:rsid w:val="004176B7"/>
    <w:rsid w:val="00417B5E"/>
    <w:rsid w:val="00425860"/>
    <w:rsid w:val="00426519"/>
    <w:rsid w:val="00427A9D"/>
    <w:rsid w:val="00435A4A"/>
    <w:rsid w:val="00436729"/>
    <w:rsid w:val="00444E10"/>
    <w:rsid w:val="00456CCF"/>
    <w:rsid w:val="00474E61"/>
    <w:rsid w:val="00475DDE"/>
    <w:rsid w:val="00491E51"/>
    <w:rsid w:val="00491F98"/>
    <w:rsid w:val="004A041E"/>
    <w:rsid w:val="004A106B"/>
    <w:rsid w:val="004A19B2"/>
    <w:rsid w:val="004C4F22"/>
    <w:rsid w:val="004C636C"/>
    <w:rsid w:val="004C6C25"/>
    <w:rsid w:val="004E4B24"/>
    <w:rsid w:val="004F43B0"/>
    <w:rsid w:val="004F7775"/>
    <w:rsid w:val="00500596"/>
    <w:rsid w:val="005016EB"/>
    <w:rsid w:val="00501D54"/>
    <w:rsid w:val="00513549"/>
    <w:rsid w:val="00526BA4"/>
    <w:rsid w:val="00531845"/>
    <w:rsid w:val="00531EB9"/>
    <w:rsid w:val="005332F0"/>
    <w:rsid w:val="00545D06"/>
    <w:rsid w:val="00546112"/>
    <w:rsid w:val="005479E4"/>
    <w:rsid w:val="00556729"/>
    <w:rsid w:val="00565E7A"/>
    <w:rsid w:val="00583225"/>
    <w:rsid w:val="005878A6"/>
    <w:rsid w:val="00592A3F"/>
    <w:rsid w:val="00594C9D"/>
    <w:rsid w:val="00594CD3"/>
    <w:rsid w:val="005A0C28"/>
    <w:rsid w:val="005A1BC9"/>
    <w:rsid w:val="005A5D3D"/>
    <w:rsid w:val="005C2DE3"/>
    <w:rsid w:val="005C4BBB"/>
    <w:rsid w:val="005D59F6"/>
    <w:rsid w:val="005E1849"/>
    <w:rsid w:val="005E2DC2"/>
    <w:rsid w:val="005E7D95"/>
    <w:rsid w:val="005F0C69"/>
    <w:rsid w:val="00600C3E"/>
    <w:rsid w:val="006010D6"/>
    <w:rsid w:val="0060302D"/>
    <w:rsid w:val="00604208"/>
    <w:rsid w:val="006043A0"/>
    <w:rsid w:val="006139A5"/>
    <w:rsid w:val="00613C88"/>
    <w:rsid w:val="00617323"/>
    <w:rsid w:val="00624C84"/>
    <w:rsid w:val="006308A6"/>
    <w:rsid w:val="00631025"/>
    <w:rsid w:val="00653353"/>
    <w:rsid w:val="00663398"/>
    <w:rsid w:val="00664C80"/>
    <w:rsid w:val="00666412"/>
    <w:rsid w:val="00674F76"/>
    <w:rsid w:val="0068117F"/>
    <w:rsid w:val="00681D77"/>
    <w:rsid w:val="00692569"/>
    <w:rsid w:val="006A65C6"/>
    <w:rsid w:val="006B7509"/>
    <w:rsid w:val="006D3BF2"/>
    <w:rsid w:val="006E1F80"/>
    <w:rsid w:val="006E651E"/>
    <w:rsid w:val="006F2C9D"/>
    <w:rsid w:val="006F47FF"/>
    <w:rsid w:val="006F647D"/>
    <w:rsid w:val="00700658"/>
    <w:rsid w:val="00704D14"/>
    <w:rsid w:val="0072403F"/>
    <w:rsid w:val="00725725"/>
    <w:rsid w:val="00737C25"/>
    <w:rsid w:val="00743FCE"/>
    <w:rsid w:val="00746F74"/>
    <w:rsid w:val="00750AEC"/>
    <w:rsid w:val="00751118"/>
    <w:rsid w:val="00751F0B"/>
    <w:rsid w:val="00763955"/>
    <w:rsid w:val="0077057D"/>
    <w:rsid w:val="00772D3E"/>
    <w:rsid w:val="00796124"/>
    <w:rsid w:val="00796701"/>
    <w:rsid w:val="007A1EB5"/>
    <w:rsid w:val="007A2621"/>
    <w:rsid w:val="007B134D"/>
    <w:rsid w:val="007B3EAB"/>
    <w:rsid w:val="007C6928"/>
    <w:rsid w:val="007E38CB"/>
    <w:rsid w:val="007E727A"/>
    <w:rsid w:val="007F4017"/>
    <w:rsid w:val="008042FC"/>
    <w:rsid w:val="00805B4D"/>
    <w:rsid w:val="00810496"/>
    <w:rsid w:val="0081317F"/>
    <w:rsid w:val="00825941"/>
    <w:rsid w:val="00827E7B"/>
    <w:rsid w:val="0084447E"/>
    <w:rsid w:val="00851BC0"/>
    <w:rsid w:val="008543D1"/>
    <w:rsid w:val="00857661"/>
    <w:rsid w:val="00863813"/>
    <w:rsid w:val="00870610"/>
    <w:rsid w:val="00872FB6"/>
    <w:rsid w:val="008737CA"/>
    <w:rsid w:val="00884193"/>
    <w:rsid w:val="00895059"/>
    <w:rsid w:val="008953F8"/>
    <w:rsid w:val="008A5F64"/>
    <w:rsid w:val="008D2D22"/>
    <w:rsid w:val="008E0FCE"/>
    <w:rsid w:val="008E5668"/>
    <w:rsid w:val="008F5365"/>
    <w:rsid w:val="009149F4"/>
    <w:rsid w:val="00914F5D"/>
    <w:rsid w:val="009266E5"/>
    <w:rsid w:val="00942061"/>
    <w:rsid w:val="00952459"/>
    <w:rsid w:val="00963BCC"/>
    <w:rsid w:val="00964D90"/>
    <w:rsid w:val="00966E82"/>
    <w:rsid w:val="009831F5"/>
    <w:rsid w:val="00992281"/>
    <w:rsid w:val="00994EAF"/>
    <w:rsid w:val="0099526A"/>
    <w:rsid w:val="009A4F1A"/>
    <w:rsid w:val="009A5D52"/>
    <w:rsid w:val="009A6A7F"/>
    <w:rsid w:val="009A784F"/>
    <w:rsid w:val="009B1619"/>
    <w:rsid w:val="009B5D3C"/>
    <w:rsid w:val="009B6E64"/>
    <w:rsid w:val="009C580B"/>
    <w:rsid w:val="009C66E9"/>
    <w:rsid w:val="009D1C2C"/>
    <w:rsid w:val="009D77FE"/>
    <w:rsid w:val="009E17D4"/>
    <w:rsid w:val="009F23C2"/>
    <w:rsid w:val="009F37F1"/>
    <w:rsid w:val="00A07F81"/>
    <w:rsid w:val="00A24128"/>
    <w:rsid w:val="00A365F9"/>
    <w:rsid w:val="00A4188D"/>
    <w:rsid w:val="00A424D0"/>
    <w:rsid w:val="00A46114"/>
    <w:rsid w:val="00A5726D"/>
    <w:rsid w:val="00A635BE"/>
    <w:rsid w:val="00A72765"/>
    <w:rsid w:val="00A84426"/>
    <w:rsid w:val="00AC339C"/>
    <w:rsid w:val="00AF0011"/>
    <w:rsid w:val="00AF2690"/>
    <w:rsid w:val="00AF41D4"/>
    <w:rsid w:val="00B06F5B"/>
    <w:rsid w:val="00B078E6"/>
    <w:rsid w:val="00B12DFA"/>
    <w:rsid w:val="00B40D3F"/>
    <w:rsid w:val="00B50E70"/>
    <w:rsid w:val="00B91637"/>
    <w:rsid w:val="00B924F8"/>
    <w:rsid w:val="00B94476"/>
    <w:rsid w:val="00BA066D"/>
    <w:rsid w:val="00BB1104"/>
    <w:rsid w:val="00BC3096"/>
    <w:rsid w:val="00BC3535"/>
    <w:rsid w:val="00BD4C88"/>
    <w:rsid w:val="00BE5D76"/>
    <w:rsid w:val="00BF461D"/>
    <w:rsid w:val="00BF4CA1"/>
    <w:rsid w:val="00C033BA"/>
    <w:rsid w:val="00C11473"/>
    <w:rsid w:val="00C15522"/>
    <w:rsid w:val="00C23E1A"/>
    <w:rsid w:val="00C312A4"/>
    <w:rsid w:val="00C37F95"/>
    <w:rsid w:val="00C568DE"/>
    <w:rsid w:val="00C6300F"/>
    <w:rsid w:val="00C64C58"/>
    <w:rsid w:val="00C72754"/>
    <w:rsid w:val="00C72A19"/>
    <w:rsid w:val="00C83D01"/>
    <w:rsid w:val="00C91540"/>
    <w:rsid w:val="00C92C8D"/>
    <w:rsid w:val="00C97288"/>
    <w:rsid w:val="00CB0367"/>
    <w:rsid w:val="00CC2B97"/>
    <w:rsid w:val="00CD0B1F"/>
    <w:rsid w:val="00CD2568"/>
    <w:rsid w:val="00CE43FC"/>
    <w:rsid w:val="00CE7A5E"/>
    <w:rsid w:val="00CF4C78"/>
    <w:rsid w:val="00D01941"/>
    <w:rsid w:val="00D33CD8"/>
    <w:rsid w:val="00D34A0D"/>
    <w:rsid w:val="00D36C80"/>
    <w:rsid w:val="00D37C9D"/>
    <w:rsid w:val="00D42043"/>
    <w:rsid w:val="00D46129"/>
    <w:rsid w:val="00D549F8"/>
    <w:rsid w:val="00D569C9"/>
    <w:rsid w:val="00D60FBA"/>
    <w:rsid w:val="00D6662F"/>
    <w:rsid w:val="00D826C7"/>
    <w:rsid w:val="00D87EFD"/>
    <w:rsid w:val="00D9065A"/>
    <w:rsid w:val="00DA351D"/>
    <w:rsid w:val="00DB5ECB"/>
    <w:rsid w:val="00DC0CFB"/>
    <w:rsid w:val="00DC113F"/>
    <w:rsid w:val="00DC440D"/>
    <w:rsid w:val="00DC7A7C"/>
    <w:rsid w:val="00DD0F2C"/>
    <w:rsid w:val="00DD7D85"/>
    <w:rsid w:val="00DE62B9"/>
    <w:rsid w:val="00DF3651"/>
    <w:rsid w:val="00DF4F32"/>
    <w:rsid w:val="00E020EF"/>
    <w:rsid w:val="00E12899"/>
    <w:rsid w:val="00E21D7D"/>
    <w:rsid w:val="00E233BC"/>
    <w:rsid w:val="00E25A26"/>
    <w:rsid w:val="00E377F1"/>
    <w:rsid w:val="00E40DCD"/>
    <w:rsid w:val="00E44869"/>
    <w:rsid w:val="00E451FE"/>
    <w:rsid w:val="00E50E9C"/>
    <w:rsid w:val="00E550A8"/>
    <w:rsid w:val="00E81F7D"/>
    <w:rsid w:val="00E91640"/>
    <w:rsid w:val="00E978D9"/>
    <w:rsid w:val="00EA2245"/>
    <w:rsid w:val="00EA5516"/>
    <w:rsid w:val="00EC776D"/>
    <w:rsid w:val="00ED0F96"/>
    <w:rsid w:val="00ED18F8"/>
    <w:rsid w:val="00ED21BF"/>
    <w:rsid w:val="00ED7226"/>
    <w:rsid w:val="00EE6A1C"/>
    <w:rsid w:val="00EE7917"/>
    <w:rsid w:val="00EF4EAD"/>
    <w:rsid w:val="00F04671"/>
    <w:rsid w:val="00F05A14"/>
    <w:rsid w:val="00F13335"/>
    <w:rsid w:val="00F1379A"/>
    <w:rsid w:val="00F21CA2"/>
    <w:rsid w:val="00F26976"/>
    <w:rsid w:val="00F30F01"/>
    <w:rsid w:val="00F472CF"/>
    <w:rsid w:val="00F61657"/>
    <w:rsid w:val="00F778CA"/>
    <w:rsid w:val="00F84F69"/>
    <w:rsid w:val="00F92126"/>
    <w:rsid w:val="00F9665C"/>
    <w:rsid w:val="00F96D6D"/>
    <w:rsid w:val="00FA2C3D"/>
    <w:rsid w:val="00FA6AB8"/>
    <w:rsid w:val="00FB1B1C"/>
    <w:rsid w:val="00FC4445"/>
    <w:rsid w:val="00FE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09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8CA"/>
    <w:rPr>
      <w:lang w:eastAsia="en-US"/>
    </w:rPr>
  </w:style>
  <w:style w:type="paragraph" w:styleId="Heading1">
    <w:name w:val="heading 1"/>
    <w:basedOn w:val="Normal"/>
    <w:next w:val="Normal"/>
    <w:qFormat/>
    <w:rsid w:val="004058CA"/>
    <w:pPr>
      <w:keepNext/>
      <w:jc w:val="both"/>
      <w:outlineLvl w:val="0"/>
    </w:pPr>
    <w:rPr>
      <w:sz w:val="24"/>
    </w:rPr>
  </w:style>
  <w:style w:type="paragraph" w:styleId="Heading2">
    <w:name w:val="heading 2"/>
    <w:basedOn w:val="Normal"/>
    <w:next w:val="Normal"/>
    <w:qFormat/>
    <w:rsid w:val="004058CA"/>
    <w:pPr>
      <w:keepNext/>
      <w:jc w:val="center"/>
      <w:outlineLvl w:val="1"/>
    </w:pPr>
    <w:rPr>
      <w:b/>
      <w:sz w:val="28"/>
    </w:rPr>
  </w:style>
  <w:style w:type="paragraph" w:styleId="Heading3">
    <w:name w:val="heading 3"/>
    <w:basedOn w:val="Normal"/>
    <w:next w:val="Normal"/>
    <w:qFormat/>
    <w:rsid w:val="004058CA"/>
    <w:pPr>
      <w:keepNext/>
      <w:jc w:val="both"/>
      <w:outlineLvl w:val="2"/>
    </w:pPr>
    <w:rPr>
      <w:b/>
      <w:sz w:val="24"/>
    </w:rPr>
  </w:style>
  <w:style w:type="paragraph" w:styleId="Heading4">
    <w:name w:val="heading 4"/>
    <w:basedOn w:val="Normal"/>
    <w:next w:val="Normal"/>
    <w:qFormat/>
    <w:rsid w:val="004058CA"/>
    <w:pPr>
      <w:keepNext/>
      <w:ind w:right="-477" w:hanging="426"/>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8CA"/>
    <w:pPr>
      <w:tabs>
        <w:tab w:val="center" w:pos="4153"/>
        <w:tab w:val="right" w:pos="8306"/>
      </w:tabs>
    </w:pPr>
  </w:style>
  <w:style w:type="paragraph" w:styleId="Footer">
    <w:name w:val="footer"/>
    <w:basedOn w:val="Normal"/>
    <w:link w:val="FooterChar"/>
    <w:uiPriority w:val="99"/>
    <w:rsid w:val="004058CA"/>
    <w:pPr>
      <w:tabs>
        <w:tab w:val="center" w:pos="4153"/>
        <w:tab w:val="right" w:pos="8306"/>
      </w:tabs>
    </w:pPr>
  </w:style>
  <w:style w:type="paragraph" w:styleId="BodyTextIndent">
    <w:name w:val="Body Text Indent"/>
    <w:basedOn w:val="Normal"/>
    <w:rsid w:val="004058CA"/>
    <w:pPr>
      <w:ind w:left="709"/>
      <w:jc w:val="both"/>
    </w:pPr>
    <w:rPr>
      <w:sz w:val="24"/>
    </w:rPr>
  </w:style>
  <w:style w:type="character" w:styleId="PageNumber">
    <w:name w:val="page number"/>
    <w:basedOn w:val="DefaultParagraphFont"/>
    <w:rsid w:val="004058CA"/>
  </w:style>
  <w:style w:type="character" w:styleId="Hyperlink">
    <w:name w:val="Hyperlink"/>
    <w:basedOn w:val="DefaultParagraphFont"/>
    <w:rsid w:val="001B2129"/>
    <w:rPr>
      <w:color w:val="0000FF"/>
      <w:u w:val="single"/>
    </w:rPr>
  </w:style>
  <w:style w:type="paragraph" w:styleId="BalloonText">
    <w:name w:val="Balloon Text"/>
    <w:basedOn w:val="Normal"/>
    <w:semiHidden/>
    <w:rsid w:val="004058CA"/>
    <w:rPr>
      <w:rFonts w:ascii="Tahoma" w:hAnsi="Tahoma" w:cs="Tahoma"/>
      <w:sz w:val="16"/>
      <w:szCs w:val="16"/>
    </w:rPr>
  </w:style>
  <w:style w:type="character" w:customStyle="1" w:styleId="FooterChar">
    <w:name w:val="Footer Char"/>
    <w:basedOn w:val="DefaultParagraphFont"/>
    <w:link w:val="Footer"/>
    <w:uiPriority w:val="99"/>
    <w:rsid w:val="000A39E3"/>
    <w:rPr>
      <w:lang w:eastAsia="en-US"/>
    </w:rPr>
  </w:style>
  <w:style w:type="character" w:customStyle="1" w:styleId="HeaderChar">
    <w:name w:val="Header Char"/>
    <w:basedOn w:val="DefaultParagraphFont"/>
    <w:link w:val="Header"/>
    <w:uiPriority w:val="99"/>
    <w:rsid w:val="000A39E3"/>
    <w:rPr>
      <w:lang w:eastAsia="en-US"/>
    </w:rPr>
  </w:style>
  <w:style w:type="paragraph" w:styleId="ListParagraph">
    <w:name w:val="List Paragraph"/>
    <w:basedOn w:val="Normal"/>
    <w:uiPriority w:val="34"/>
    <w:qFormat/>
    <w:rsid w:val="00B40D3F"/>
    <w:pPr>
      <w:ind w:left="720"/>
    </w:pPr>
  </w:style>
  <w:style w:type="paragraph" w:styleId="BodyText3">
    <w:name w:val="Body Text 3"/>
    <w:basedOn w:val="Normal"/>
    <w:link w:val="BodyText3Char"/>
    <w:rsid w:val="0060302D"/>
    <w:pPr>
      <w:spacing w:after="120"/>
    </w:pPr>
    <w:rPr>
      <w:sz w:val="16"/>
      <w:szCs w:val="16"/>
    </w:rPr>
  </w:style>
  <w:style w:type="character" w:customStyle="1" w:styleId="BodyText3Char">
    <w:name w:val="Body Text 3 Char"/>
    <w:basedOn w:val="DefaultParagraphFont"/>
    <w:link w:val="BodyText3"/>
    <w:rsid w:val="0060302D"/>
    <w:rPr>
      <w:sz w:val="16"/>
      <w:szCs w:val="16"/>
      <w:lang w:eastAsia="en-US"/>
    </w:rPr>
  </w:style>
  <w:style w:type="paragraph" w:styleId="PlainText">
    <w:name w:val="Plain Text"/>
    <w:basedOn w:val="Normal"/>
    <w:link w:val="PlainTextChar"/>
    <w:uiPriority w:val="99"/>
    <w:unhideWhenUsed/>
    <w:rsid w:val="00857661"/>
    <w:rPr>
      <w:rFonts w:ascii="Consolas" w:eastAsia="Calibri" w:hAnsi="Consolas"/>
      <w:sz w:val="21"/>
      <w:szCs w:val="21"/>
    </w:rPr>
  </w:style>
  <w:style w:type="character" w:customStyle="1" w:styleId="PlainTextChar">
    <w:name w:val="Plain Text Char"/>
    <w:basedOn w:val="DefaultParagraphFont"/>
    <w:link w:val="PlainText"/>
    <w:uiPriority w:val="99"/>
    <w:rsid w:val="00857661"/>
    <w:rPr>
      <w:rFonts w:ascii="Consolas" w:eastAsia="Calibri" w:hAnsi="Consolas" w:cs="Times New Roman"/>
      <w:sz w:val="21"/>
      <w:szCs w:val="21"/>
      <w:lang w:eastAsia="en-US"/>
    </w:rPr>
  </w:style>
  <w:style w:type="table" w:styleId="TableGrid">
    <w:name w:val="Table Grid"/>
    <w:basedOn w:val="TableNormal"/>
    <w:rsid w:val="00FE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121">
      <w:bodyDiv w:val="1"/>
      <w:marLeft w:val="0"/>
      <w:marRight w:val="0"/>
      <w:marTop w:val="0"/>
      <w:marBottom w:val="0"/>
      <w:divBdr>
        <w:top w:val="none" w:sz="0" w:space="0" w:color="auto"/>
        <w:left w:val="none" w:sz="0" w:space="0" w:color="auto"/>
        <w:bottom w:val="none" w:sz="0" w:space="0" w:color="auto"/>
        <w:right w:val="none" w:sz="0" w:space="0" w:color="auto"/>
      </w:divBdr>
      <w:divsChild>
        <w:div w:id="230621525">
          <w:marLeft w:val="0"/>
          <w:marRight w:val="0"/>
          <w:marTop w:val="0"/>
          <w:marBottom w:val="0"/>
          <w:divBdr>
            <w:top w:val="none" w:sz="0" w:space="0" w:color="auto"/>
            <w:left w:val="none" w:sz="0" w:space="0" w:color="auto"/>
            <w:bottom w:val="none" w:sz="0" w:space="0" w:color="auto"/>
            <w:right w:val="none" w:sz="0" w:space="0" w:color="auto"/>
          </w:divBdr>
        </w:div>
        <w:div w:id="315571821">
          <w:marLeft w:val="0"/>
          <w:marRight w:val="0"/>
          <w:marTop w:val="0"/>
          <w:marBottom w:val="0"/>
          <w:divBdr>
            <w:top w:val="none" w:sz="0" w:space="0" w:color="auto"/>
            <w:left w:val="none" w:sz="0" w:space="0" w:color="auto"/>
            <w:bottom w:val="none" w:sz="0" w:space="0" w:color="auto"/>
            <w:right w:val="none" w:sz="0" w:space="0" w:color="auto"/>
          </w:divBdr>
        </w:div>
        <w:div w:id="587926844">
          <w:marLeft w:val="0"/>
          <w:marRight w:val="0"/>
          <w:marTop w:val="0"/>
          <w:marBottom w:val="0"/>
          <w:divBdr>
            <w:top w:val="none" w:sz="0" w:space="0" w:color="auto"/>
            <w:left w:val="none" w:sz="0" w:space="0" w:color="auto"/>
            <w:bottom w:val="none" w:sz="0" w:space="0" w:color="auto"/>
            <w:right w:val="none" w:sz="0" w:space="0" w:color="auto"/>
          </w:divBdr>
        </w:div>
        <w:div w:id="805046751">
          <w:marLeft w:val="0"/>
          <w:marRight w:val="0"/>
          <w:marTop w:val="0"/>
          <w:marBottom w:val="0"/>
          <w:divBdr>
            <w:top w:val="none" w:sz="0" w:space="0" w:color="auto"/>
            <w:left w:val="none" w:sz="0" w:space="0" w:color="auto"/>
            <w:bottom w:val="none" w:sz="0" w:space="0" w:color="auto"/>
            <w:right w:val="none" w:sz="0" w:space="0" w:color="auto"/>
          </w:divBdr>
        </w:div>
        <w:div w:id="848561094">
          <w:marLeft w:val="0"/>
          <w:marRight w:val="0"/>
          <w:marTop w:val="0"/>
          <w:marBottom w:val="0"/>
          <w:divBdr>
            <w:top w:val="none" w:sz="0" w:space="0" w:color="auto"/>
            <w:left w:val="none" w:sz="0" w:space="0" w:color="auto"/>
            <w:bottom w:val="none" w:sz="0" w:space="0" w:color="auto"/>
            <w:right w:val="none" w:sz="0" w:space="0" w:color="auto"/>
          </w:divBdr>
        </w:div>
        <w:div w:id="854616758">
          <w:marLeft w:val="0"/>
          <w:marRight w:val="0"/>
          <w:marTop w:val="0"/>
          <w:marBottom w:val="0"/>
          <w:divBdr>
            <w:top w:val="none" w:sz="0" w:space="0" w:color="auto"/>
            <w:left w:val="none" w:sz="0" w:space="0" w:color="auto"/>
            <w:bottom w:val="none" w:sz="0" w:space="0" w:color="auto"/>
            <w:right w:val="none" w:sz="0" w:space="0" w:color="auto"/>
          </w:divBdr>
        </w:div>
        <w:div w:id="1444379981">
          <w:marLeft w:val="0"/>
          <w:marRight w:val="0"/>
          <w:marTop w:val="0"/>
          <w:marBottom w:val="0"/>
          <w:divBdr>
            <w:top w:val="none" w:sz="0" w:space="0" w:color="auto"/>
            <w:left w:val="none" w:sz="0" w:space="0" w:color="auto"/>
            <w:bottom w:val="none" w:sz="0" w:space="0" w:color="auto"/>
            <w:right w:val="none" w:sz="0" w:space="0" w:color="auto"/>
          </w:divBdr>
        </w:div>
        <w:div w:id="1464739540">
          <w:marLeft w:val="0"/>
          <w:marRight w:val="0"/>
          <w:marTop w:val="0"/>
          <w:marBottom w:val="0"/>
          <w:divBdr>
            <w:top w:val="none" w:sz="0" w:space="0" w:color="auto"/>
            <w:left w:val="none" w:sz="0" w:space="0" w:color="auto"/>
            <w:bottom w:val="none" w:sz="0" w:space="0" w:color="auto"/>
            <w:right w:val="none" w:sz="0" w:space="0" w:color="auto"/>
          </w:divBdr>
        </w:div>
        <w:div w:id="1990817721">
          <w:marLeft w:val="0"/>
          <w:marRight w:val="0"/>
          <w:marTop w:val="0"/>
          <w:marBottom w:val="0"/>
          <w:divBdr>
            <w:top w:val="none" w:sz="0" w:space="0" w:color="auto"/>
            <w:left w:val="none" w:sz="0" w:space="0" w:color="auto"/>
            <w:bottom w:val="none" w:sz="0" w:space="0" w:color="auto"/>
            <w:right w:val="none" w:sz="0" w:space="0" w:color="auto"/>
          </w:divBdr>
        </w:div>
        <w:div w:id="2037467568">
          <w:marLeft w:val="0"/>
          <w:marRight w:val="0"/>
          <w:marTop w:val="0"/>
          <w:marBottom w:val="0"/>
          <w:divBdr>
            <w:top w:val="none" w:sz="0" w:space="0" w:color="auto"/>
            <w:left w:val="none" w:sz="0" w:space="0" w:color="auto"/>
            <w:bottom w:val="none" w:sz="0" w:space="0" w:color="auto"/>
            <w:right w:val="none" w:sz="0" w:space="0" w:color="auto"/>
          </w:divBdr>
        </w:div>
      </w:divsChild>
    </w:div>
    <w:div w:id="355205182">
      <w:bodyDiv w:val="1"/>
      <w:marLeft w:val="0"/>
      <w:marRight w:val="0"/>
      <w:marTop w:val="0"/>
      <w:marBottom w:val="0"/>
      <w:divBdr>
        <w:top w:val="none" w:sz="0" w:space="0" w:color="auto"/>
        <w:left w:val="none" w:sz="0" w:space="0" w:color="auto"/>
        <w:bottom w:val="none" w:sz="0" w:space="0" w:color="auto"/>
        <w:right w:val="none" w:sz="0" w:space="0" w:color="auto"/>
      </w:divBdr>
    </w:div>
    <w:div w:id="386418251">
      <w:bodyDiv w:val="1"/>
      <w:marLeft w:val="0"/>
      <w:marRight w:val="0"/>
      <w:marTop w:val="0"/>
      <w:marBottom w:val="0"/>
      <w:divBdr>
        <w:top w:val="none" w:sz="0" w:space="0" w:color="auto"/>
        <w:left w:val="none" w:sz="0" w:space="0" w:color="auto"/>
        <w:bottom w:val="none" w:sz="0" w:space="0" w:color="auto"/>
        <w:right w:val="none" w:sz="0" w:space="0" w:color="auto"/>
      </w:divBdr>
      <w:divsChild>
        <w:div w:id="1246919726">
          <w:marLeft w:val="-5625"/>
          <w:marRight w:val="0"/>
          <w:marTop w:val="0"/>
          <w:marBottom w:val="0"/>
          <w:divBdr>
            <w:top w:val="none" w:sz="0" w:space="0" w:color="auto"/>
            <w:left w:val="none" w:sz="0" w:space="0" w:color="auto"/>
            <w:bottom w:val="none" w:sz="0" w:space="0" w:color="auto"/>
            <w:right w:val="none" w:sz="0" w:space="0" w:color="auto"/>
          </w:divBdr>
          <w:divsChild>
            <w:div w:id="1527257966">
              <w:marLeft w:val="0"/>
              <w:marRight w:val="0"/>
              <w:marTop w:val="0"/>
              <w:marBottom w:val="0"/>
              <w:divBdr>
                <w:top w:val="none" w:sz="0" w:space="0" w:color="auto"/>
                <w:left w:val="none" w:sz="0" w:space="0" w:color="auto"/>
                <w:bottom w:val="none" w:sz="0" w:space="0" w:color="auto"/>
                <w:right w:val="none" w:sz="0" w:space="0" w:color="auto"/>
              </w:divBdr>
              <w:divsChild>
                <w:div w:id="1209414121">
                  <w:marLeft w:val="0"/>
                  <w:marRight w:val="0"/>
                  <w:marTop w:val="0"/>
                  <w:marBottom w:val="0"/>
                  <w:divBdr>
                    <w:top w:val="none" w:sz="0" w:space="0" w:color="auto"/>
                    <w:left w:val="none" w:sz="0" w:space="0" w:color="auto"/>
                    <w:bottom w:val="none" w:sz="0" w:space="0" w:color="auto"/>
                    <w:right w:val="none" w:sz="0" w:space="0" w:color="auto"/>
                  </w:divBdr>
                  <w:divsChild>
                    <w:div w:id="1987662078">
                      <w:marLeft w:val="0"/>
                      <w:marRight w:val="0"/>
                      <w:marTop w:val="0"/>
                      <w:marBottom w:val="0"/>
                      <w:divBdr>
                        <w:top w:val="none" w:sz="0" w:space="0" w:color="auto"/>
                        <w:left w:val="none" w:sz="0" w:space="0" w:color="auto"/>
                        <w:bottom w:val="none" w:sz="0" w:space="0" w:color="auto"/>
                        <w:right w:val="none" w:sz="0" w:space="0" w:color="auto"/>
                      </w:divBdr>
                      <w:divsChild>
                        <w:div w:id="981156958">
                          <w:marLeft w:val="0"/>
                          <w:marRight w:val="0"/>
                          <w:marTop w:val="0"/>
                          <w:marBottom w:val="0"/>
                          <w:divBdr>
                            <w:top w:val="none" w:sz="0" w:space="0" w:color="auto"/>
                            <w:left w:val="none" w:sz="0" w:space="0" w:color="auto"/>
                            <w:bottom w:val="none" w:sz="0" w:space="0" w:color="auto"/>
                            <w:right w:val="none" w:sz="0" w:space="0" w:color="auto"/>
                          </w:divBdr>
                          <w:divsChild>
                            <w:div w:id="10424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3592">
      <w:bodyDiv w:val="1"/>
      <w:marLeft w:val="0"/>
      <w:marRight w:val="0"/>
      <w:marTop w:val="0"/>
      <w:marBottom w:val="0"/>
      <w:divBdr>
        <w:top w:val="none" w:sz="0" w:space="0" w:color="auto"/>
        <w:left w:val="none" w:sz="0" w:space="0" w:color="auto"/>
        <w:bottom w:val="none" w:sz="0" w:space="0" w:color="auto"/>
        <w:right w:val="none" w:sz="0" w:space="0" w:color="auto"/>
      </w:divBdr>
    </w:div>
    <w:div w:id="583225974">
      <w:bodyDiv w:val="1"/>
      <w:marLeft w:val="0"/>
      <w:marRight w:val="0"/>
      <w:marTop w:val="0"/>
      <w:marBottom w:val="0"/>
      <w:divBdr>
        <w:top w:val="none" w:sz="0" w:space="0" w:color="auto"/>
        <w:left w:val="none" w:sz="0" w:space="0" w:color="auto"/>
        <w:bottom w:val="none" w:sz="0" w:space="0" w:color="auto"/>
        <w:right w:val="none" w:sz="0" w:space="0" w:color="auto"/>
      </w:divBdr>
    </w:div>
    <w:div w:id="663094150">
      <w:bodyDiv w:val="1"/>
      <w:marLeft w:val="0"/>
      <w:marRight w:val="0"/>
      <w:marTop w:val="0"/>
      <w:marBottom w:val="0"/>
      <w:divBdr>
        <w:top w:val="none" w:sz="0" w:space="0" w:color="auto"/>
        <w:left w:val="none" w:sz="0" w:space="0" w:color="auto"/>
        <w:bottom w:val="none" w:sz="0" w:space="0" w:color="auto"/>
        <w:right w:val="none" w:sz="0" w:space="0" w:color="auto"/>
      </w:divBdr>
    </w:div>
    <w:div w:id="708116533">
      <w:bodyDiv w:val="1"/>
      <w:marLeft w:val="0"/>
      <w:marRight w:val="0"/>
      <w:marTop w:val="0"/>
      <w:marBottom w:val="0"/>
      <w:divBdr>
        <w:top w:val="none" w:sz="0" w:space="0" w:color="auto"/>
        <w:left w:val="none" w:sz="0" w:space="0" w:color="auto"/>
        <w:bottom w:val="none" w:sz="0" w:space="0" w:color="auto"/>
        <w:right w:val="none" w:sz="0" w:space="0" w:color="auto"/>
      </w:divBdr>
    </w:div>
    <w:div w:id="894967565">
      <w:bodyDiv w:val="1"/>
      <w:marLeft w:val="0"/>
      <w:marRight w:val="0"/>
      <w:marTop w:val="0"/>
      <w:marBottom w:val="0"/>
      <w:divBdr>
        <w:top w:val="none" w:sz="0" w:space="0" w:color="auto"/>
        <w:left w:val="none" w:sz="0" w:space="0" w:color="auto"/>
        <w:bottom w:val="none" w:sz="0" w:space="0" w:color="auto"/>
        <w:right w:val="none" w:sz="0" w:space="0" w:color="auto"/>
      </w:divBdr>
    </w:div>
    <w:div w:id="1012755010">
      <w:bodyDiv w:val="1"/>
      <w:marLeft w:val="0"/>
      <w:marRight w:val="0"/>
      <w:marTop w:val="0"/>
      <w:marBottom w:val="0"/>
      <w:divBdr>
        <w:top w:val="none" w:sz="0" w:space="0" w:color="auto"/>
        <w:left w:val="none" w:sz="0" w:space="0" w:color="auto"/>
        <w:bottom w:val="none" w:sz="0" w:space="0" w:color="auto"/>
        <w:right w:val="none" w:sz="0" w:space="0" w:color="auto"/>
      </w:divBdr>
    </w:div>
    <w:div w:id="1055740093">
      <w:bodyDiv w:val="1"/>
      <w:marLeft w:val="0"/>
      <w:marRight w:val="0"/>
      <w:marTop w:val="0"/>
      <w:marBottom w:val="0"/>
      <w:divBdr>
        <w:top w:val="none" w:sz="0" w:space="0" w:color="auto"/>
        <w:left w:val="none" w:sz="0" w:space="0" w:color="auto"/>
        <w:bottom w:val="none" w:sz="0" w:space="0" w:color="auto"/>
        <w:right w:val="none" w:sz="0" w:space="0" w:color="auto"/>
      </w:divBdr>
    </w:div>
    <w:div w:id="1225988179">
      <w:bodyDiv w:val="1"/>
      <w:marLeft w:val="0"/>
      <w:marRight w:val="0"/>
      <w:marTop w:val="0"/>
      <w:marBottom w:val="0"/>
      <w:divBdr>
        <w:top w:val="none" w:sz="0" w:space="0" w:color="auto"/>
        <w:left w:val="none" w:sz="0" w:space="0" w:color="auto"/>
        <w:bottom w:val="none" w:sz="0" w:space="0" w:color="auto"/>
        <w:right w:val="none" w:sz="0" w:space="0" w:color="auto"/>
      </w:divBdr>
      <w:divsChild>
        <w:div w:id="156653943">
          <w:marLeft w:val="-5625"/>
          <w:marRight w:val="0"/>
          <w:marTop w:val="0"/>
          <w:marBottom w:val="0"/>
          <w:divBdr>
            <w:top w:val="none" w:sz="0" w:space="0" w:color="auto"/>
            <w:left w:val="none" w:sz="0" w:space="0" w:color="auto"/>
            <w:bottom w:val="none" w:sz="0" w:space="0" w:color="auto"/>
            <w:right w:val="none" w:sz="0" w:space="0" w:color="auto"/>
          </w:divBdr>
          <w:divsChild>
            <w:div w:id="2030985136">
              <w:marLeft w:val="0"/>
              <w:marRight w:val="0"/>
              <w:marTop w:val="0"/>
              <w:marBottom w:val="0"/>
              <w:divBdr>
                <w:top w:val="none" w:sz="0" w:space="0" w:color="auto"/>
                <w:left w:val="none" w:sz="0" w:space="0" w:color="auto"/>
                <w:bottom w:val="none" w:sz="0" w:space="0" w:color="auto"/>
                <w:right w:val="none" w:sz="0" w:space="0" w:color="auto"/>
              </w:divBdr>
              <w:divsChild>
                <w:div w:id="51272920">
                  <w:marLeft w:val="0"/>
                  <w:marRight w:val="0"/>
                  <w:marTop w:val="0"/>
                  <w:marBottom w:val="0"/>
                  <w:divBdr>
                    <w:top w:val="none" w:sz="0" w:space="0" w:color="auto"/>
                    <w:left w:val="none" w:sz="0" w:space="0" w:color="auto"/>
                    <w:bottom w:val="none" w:sz="0" w:space="0" w:color="auto"/>
                    <w:right w:val="none" w:sz="0" w:space="0" w:color="auto"/>
                  </w:divBdr>
                  <w:divsChild>
                    <w:div w:id="468521895">
                      <w:marLeft w:val="0"/>
                      <w:marRight w:val="0"/>
                      <w:marTop w:val="0"/>
                      <w:marBottom w:val="0"/>
                      <w:divBdr>
                        <w:top w:val="none" w:sz="0" w:space="0" w:color="auto"/>
                        <w:left w:val="none" w:sz="0" w:space="0" w:color="auto"/>
                        <w:bottom w:val="none" w:sz="0" w:space="0" w:color="auto"/>
                        <w:right w:val="none" w:sz="0" w:space="0" w:color="auto"/>
                      </w:divBdr>
                      <w:divsChild>
                        <w:div w:id="993803783">
                          <w:marLeft w:val="0"/>
                          <w:marRight w:val="0"/>
                          <w:marTop w:val="0"/>
                          <w:marBottom w:val="0"/>
                          <w:divBdr>
                            <w:top w:val="none" w:sz="0" w:space="0" w:color="auto"/>
                            <w:left w:val="none" w:sz="0" w:space="0" w:color="auto"/>
                            <w:bottom w:val="none" w:sz="0" w:space="0" w:color="auto"/>
                            <w:right w:val="none" w:sz="0" w:space="0" w:color="auto"/>
                          </w:divBdr>
                          <w:divsChild>
                            <w:div w:id="21060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05405">
      <w:bodyDiv w:val="1"/>
      <w:marLeft w:val="0"/>
      <w:marRight w:val="0"/>
      <w:marTop w:val="0"/>
      <w:marBottom w:val="0"/>
      <w:divBdr>
        <w:top w:val="none" w:sz="0" w:space="0" w:color="auto"/>
        <w:left w:val="none" w:sz="0" w:space="0" w:color="auto"/>
        <w:bottom w:val="none" w:sz="0" w:space="0" w:color="auto"/>
        <w:right w:val="none" w:sz="0" w:space="0" w:color="auto"/>
      </w:divBdr>
    </w:div>
    <w:div w:id="1548251979">
      <w:bodyDiv w:val="1"/>
      <w:marLeft w:val="0"/>
      <w:marRight w:val="0"/>
      <w:marTop w:val="0"/>
      <w:marBottom w:val="0"/>
      <w:divBdr>
        <w:top w:val="none" w:sz="0" w:space="0" w:color="auto"/>
        <w:left w:val="none" w:sz="0" w:space="0" w:color="auto"/>
        <w:bottom w:val="none" w:sz="0" w:space="0" w:color="auto"/>
        <w:right w:val="none" w:sz="0" w:space="0" w:color="auto"/>
      </w:divBdr>
    </w:div>
    <w:div w:id="1615283162">
      <w:bodyDiv w:val="1"/>
      <w:marLeft w:val="0"/>
      <w:marRight w:val="0"/>
      <w:marTop w:val="0"/>
      <w:marBottom w:val="0"/>
      <w:divBdr>
        <w:top w:val="none" w:sz="0" w:space="0" w:color="auto"/>
        <w:left w:val="none" w:sz="0" w:space="0" w:color="auto"/>
        <w:bottom w:val="none" w:sz="0" w:space="0" w:color="auto"/>
        <w:right w:val="none" w:sz="0" w:space="0" w:color="auto"/>
      </w:divBdr>
    </w:div>
    <w:div w:id="1720009502">
      <w:bodyDiv w:val="1"/>
      <w:marLeft w:val="0"/>
      <w:marRight w:val="0"/>
      <w:marTop w:val="0"/>
      <w:marBottom w:val="0"/>
      <w:divBdr>
        <w:top w:val="none" w:sz="0" w:space="0" w:color="auto"/>
        <w:left w:val="none" w:sz="0" w:space="0" w:color="auto"/>
        <w:bottom w:val="none" w:sz="0" w:space="0" w:color="auto"/>
        <w:right w:val="none" w:sz="0" w:space="0" w:color="auto"/>
      </w:divBdr>
    </w:div>
    <w:div w:id="1725761792">
      <w:bodyDiv w:val="1"/>
      <w:marLeft w:val="0"/>
      <w:marRight w:val="0"/>
      <w:marTop w:val="0"/>
      <w:marBottom w:val="0"/>
      <w:divBdr>
        <w:top w:val="none" w:sz="0" w:space="0" w:color="auto"/>
        <w:left w:val="none" w:sz="0" w:space="0" w:color="auto"/>
        <w:bottom w:val="none" w:sz="0" w:space="0" w:color="auto"/>
        <w:right w:val="none" w:sz="0" w:space="0" w:color="auto"/>
      </w:divBdr>
      <w:divsChild>
        <w:div w:id="446971843">
          <w:marLeft w:val="0"/>
          <w:marRight w:val="0"/>
          <w:marTop w:val="0"/>
          <w:marBottom w:val="0"/>
          <w:divBdr>
            <w:top w:val="none" w:sz="0" w:space="0" w:color="auto"/>
            <w:left w:val="none" w:sz="0" w:space="0" w:color="auto"/>
            <w:bottom w:val="none" w:sz="0" w:space="0" w:color="auto"/>
            <w:right w:val="none" w:sz="0" w:space="0" w:color="auto"/>
          </w:divBdr>
        </w:div>
        <w:div w:id="520052510">
          <w:marLeft w:val="0"/>
          <w:marRight w:val="0"/>
          <w:marTop w:val="0"/>
          <w:marBottom w:val="0"/>
          <w:divBdr>
            <w:top w:val="none" w:sz="0" w:space="0" w:color="auto"/>
            <w:left w:val="none" w:sz="0" w:space="0" w:color="auto"/>
            <w:bottom w:val="none" w:sz="0" w:space="0" w:color="auto"/>
            <w:right w:val="none" w:sz="0" w:space="0" w:color="auto"/>
          </w:divBdr>
        </w:div>
        <w:div w:id="776801120">
          <w:marLeft w:val="0"/>
          <w:marRight w:val="0"/>
          <w:marTop w:val="0"/>
          <w:marBottom w:val="0"/>
          <w:divBdr>
            <w:top w:val="none" w:sz="0" w:space="0" w:color="auto"/>
            <w:left w:val="none" w:sz="0" w:space="0" w:color="auto"/>
            <w:bottom w:val="none" w:sz="0" w:space="0" w:color="auto"/>
            <w:right w:val="none" w:sz="0" w:space="0" w:color="auto"/>
          </w:divBdr>
        </w:div>
        <w:div w:id="996348138">
          <w:marLeft w:val="0"/>
          <w:marRight w:val="0"/>
          <w:marTop w:val="0"/>
          <w:marBottom w:val="0"/>
          <w:divBdr>
            <w:top w:val="none" w:sz="0" w:space="0" w:color="auto"/>
            <w:left w:val="none" w:sz="0" w:space="0" w:color="auto"/>
            <w:bottom w:val="none" w:sz="0" w:space="0" w:color="auto"/>
            <w:right w:val="none" w:sz="0" w:space="0" w:color="auto"/>
          </w:divBdr>
        </w:div>
        <w:div w:id="1050616608">
          <w:marLeft w:val="0"/>
          <w:marRight w:val="0"/>
          <w:marTop w:val="0"/>
          <w:marBottom w:val="0"/>
          <w:divBdr>
            <w:top w:val="none" w:sz="0" w:space="0" w:color="auto"/>
            <w:left w:val="none" w:sz="0" w:space="0" w:color="auto"/>
            <w:bottom w:val="none" w:sz="0" w:space="0" w:color="auto"/>
            <w:right w:val="none" w:sz="0" w:space="0" w:color="auto"/>
          </w:divBdr>
        </w:div>
        <w:div w:id="1244295197">
          <w:marLeft w:val="0"/>
          <w:marRight w:val="0"/>
          <w:marTop w:val="0"/>
          <w:marBottom w:val="0"/>
          <w:divBdr>
            <w:top w:val="none" w:sz="0" w:space="0" w:color="auto"/>
            <w:left w:val="none" w:sz="0" w:space="0" w:color="auto"/>
            <w:bottom w:val="none" w:sz="0" w:space="0" w:color="auto"/>
            <w:right w:val="none" w:sz="0" w:space="0" w:color="auto"/>
          </w:divBdr>
        </w:div>
        <w:div w:id="1525287302">
          <w:marLeft w:val="0"/>
          <w:marRight w:val="0"/>
          <w:marTop w:val="0"/>
          <w:marBottom w:val="0"/>
          <w:divBdr>
            <w:top w:val="none" w:sz="0" w:space="0" w:color="auto"/>
            <w:left w:val="none" w:sz="0" w:space="0" w:color="auto"/>
            <w:bottom w:val="none" w:sz="0" w:space="0" w:color="auto"/>
            <w:right w:val="none" w:sz="0" w:space="0" w:color="auto"/>
          </w:divBdr>
        </w:div>
        <w:div w:id="1655908014">
          <w:marLeft w:val="0"/>
          <w:marRight w:val="0"/>
          <w:marTop w:val="0"/>
          <w:marBottom w:val="0"/>
          <w:divBdr>
            <w:top w:val="none" w:sz="0" w:space="0" w:color="auto"/>
            <w:left w:val="none" w:sz="0" w:space="0" w:color="auto"/>
            <w:bottom w:val="none" w:sz="0" w:space="0" w:color="auto"/>
            <w:right w:val="none" w:sz="0" w:space="0" w:color="auto"/>
          </w:divBdr>
        </w:div>
        <w:div w:id="1871336071">
          <w:marLeft w:val="0"/>
          <w:marRight w:val="0"/>
          <w:marTop w:val="0"/>
          <w:marBottom w:val="0"/>
          <w:divBdr>
            <w:top w:val="none" w:sz="0" w:space="0" w:color="auto"/>
            <w:left w:val="none" w:sz="0" w:space="0" w:color="auto"/>
            <w:bottom w:val="none" w:sz="0" w:space="0" w:color="auto"/>
            <w:right w:val="none" w:sz="0" w:space="0" w:color="auto"/>
          </w:divBdr>
        </w:div>
        <w:div w:id="2128885976">
          <w:marLeft w:val="0"/>
          <w:marRight w:val="0"/>
          <w:marTop w:val="0"/>
          <w:marBottom w:val="0"/>
          <w:divBdr>
            <w:top w:val="none" w:sz="0" w:space="0" w:color="auto"/>
            <w:left w:val="none" w:sz="0" w:space="0" w:color="auto"/>
            <w:bottom w:val="none" w:sz="0" w:space="0" w:color="auto"/>
            <w:right w:val="none" w:sz="0" w:space="0" w:color="auto"/>
          </w:divBdr>
        </w:div>
      </w:divsChild>
    </w:div>
    <w:div w:id="1975410322">
      <w:bodyDiv w:val="1"/>
      <w:marLeft w:val="0"/>
      <w:marRight w:val="0"/>
      <w:marTop w:val="0"/>
      <w:marBottom w:val="0"/>
      <w:divBdr>
        <w:top w:val="none" w:sz="0" w:space="0" w:color="auto"/>
        <w:left w:val="none" w:sz="0" w:space="0" w:color="auto"/>
        <w:bottom w:val="none" w:sz="0" w:space="0" w:color="auto"/>
        <w:right w:val="none" w:sz="0" w:space="0" w:color="auto"/>
      </w:divBdr>
    </w:div>
    <w:div w:id="2041319178">
      <w:bodyDiv w:val="1"/>
      <w:marLeft w:val="0"/>
      <w:marRight w:val="0"/>
      <w:marTop w:val="0"/>
      <w:marBottom w:val="0"/>
      <w:divBdr>
        <w:top w:val="none" w:sz="0" w:space="0" w:color="auto"/>
        <w:left w:val="none" w:sz="0" w:space="0" w:color="auto"/>
        <w:bottom w:val="none" w:sz="0" w:space="0" w:color="auto"/>
        <w:right w:val="none" w:sz="0" w:space="0" w:color="auto"/>
      </w:divBdr>
    </w:div>
    <w:div w:id="20748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 to Executive Board</vt:lpstr>
    </vt:vector>
  </TitlesOfParts>
  <Company>ICC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Executive Board</dc:title>
  <dc:creator>User</dc:creator>
  <cp:lastModifiedBy>Clare Briegal</cp:lastModifiedBy>
  <cp:revision>2</cp:revision>
  <cp:lastPrinted>2017-06-28T11:44:00Z</cp:lastPrinted>
  <dcterms:created xsi:type="dcterms:W3CDTF">2019-08-02T10:47:00Z</dcterms:created>
  <dcterms:modified xsi:type="dcterms:W3CDTF">2019-08-02T10:47:00Z</dcterms:modified>
</cp:coreProperties>
</file>